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楷体"/>
          <w:b/>
          <w:bCs/>
          <w:sz w:val="36"/>
          <w:szCs w:val="36"/>
        </w:rPr>
      </w:pPr>
      <w:r>
        <w:rPr>
          <w:rFonts w:hint="eastAsia" w:ascii="Times New Roman" w:hAnsi="Times New Roman" w:eastAsia="宋体" w:cs="楷体"/>
          <w:b/>
          <w:bCs/>
          <w:sz w:val="36"/>
          <w:szCs w:val="36"/>
        </w:rPr>
        <w:t>2024 年第七届中国液晶青年学者论坛会议通知</w:t>
      </w:r>
    </w:p>
    <w:p>
      <w:pPr>
        <w:jc w:val="center"/>
        <w:rPr>
          <w:rFonts w:ascii="Times New Roman" w:hAnsi="Times New Roman" w:eastAsia="宋体" w:cs="楷体"/>
          <w:b/>
          <w:bCs/>
          <w:sz w:val="36"/>
          <w:szCs w:val="36"/>
        </w:rPr>
      </w:pPr>
      <w:r>
        <w:rPr>
          <w:rFonts w:hint="eastAsia" w:ascii="Times New Roman" w:hAnsi="Times New Roman" w:eastAsia="宋体" w:cs="楷体"/>
          <w:b/>
          <w:bCs/>
          <w:sz w:val="36"/>
          <w:szCs w:val="36"/>
        </w:rPr>
        <w:t>（第一轮）</w:t>
      </w:r>
    </w:p>
    <w:p>
      <w:pPr>
        <w:spacing w:line="360" w:lineRule="auto"/>
        <w:ind w:firstLine="482" w:firstLineChars="200"/>
        <w:rPr>
          <w:rFonts w:ascii="Times New Roman" w:hAnsi="Times New Roman" w:eastAsia="宋体" w:cstheme="minorEastAsia"/>
          <w:b/>
          <w:bCs/>
          <w:sz w:val="24"/>
        </w:rPr>
      </w:pP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 xml:space="preserve">第七届中国液晶青年学者论坛将于 </w:t>
      </w:r>
      <w:r>
        <w:rPr>
          <w:rFonts w:hint="eastAsia" w:ascii="Times New Roman" w:hAnsi="Times New Roman" w:eastAsia="宋体" w:cstheme="minorEastAsia"/>
          <w:b/>
          <w:bCs/>
          <w:sz w:val="24"/>
        </w:rPr>
        <w:t>2024年4月</w:t>
      </w:r>
      <w:r>
        <w:rPr>
          <w:rFonts w:ascii="Times New Roman" w:hAnsi="Times New Roman" w:eastAsia="宋体" w:cstheme="minorEastAsia"/>
          <w:b/>
          <w:bCs/>
          <w:sz w:val="24"/>
        </w:rPr>
        <w:t>19</w:t>
      </w:r>
      <w:r>
        <w:rPr>
          <w:rFonts w:hint="eastAsia" w:ascii="Times New Roman" w:hAnsi="Times New Roman" w:eastAsia="宋体" w:cstheme="minorEastAsia"/>
          <w:b/>
          <w:bCs/>
          <w:sz w:val="24"/>
        </w:rPr>
        <w:t>日至2</w:t>
      </w:r>
      <w:r>
        <w:rPr>
          <w:rFonts w:ascii="Times New Roman" w:hAnsi="Times New Roman" w:eastAsia="宋体" w:cstheme="minorEastAsia"/>
          <w:b/>
          <w:bCs/>
          <w:sz w:val="24"/>
        </w:rPr>
        <w:t>1</w:t>
      </w:r>
      <w:r>
        <w:rPr>
          <w:rFonts w:hint="eastAsia" w:ascii="Times New Roman" w:hAnsi="Times New Roman" w:eastAsia="宋体" w:cstheme="minorEastAsia"/>
          <w:b/>
          <w:bCs/>
          <w:sz w:val="24"/>
        </w:rPr>
        <w:t>日</w:t>
      </w:r>
      <w:r>
        <w:rPr>
          <w:rFonts w:hint="eastAsia" w:ascii="Times New Roman" w:hAnsi="Times New Roman" w:eastAsia="宋体" w:cstheme="minorEastAsia"/>
          <w:sz w:val="24"/>
        </w:rPr>
        <w:t>在“科教名城”</w:t>
      </w:r>
      <w:r>
        <w:rPr>
          <w:rFonts w:hint="eastAsia" w:ascii="Times New Roman" w:hAnsi="Times New Roman" w:eastAsia="宋体" w:cstheme="minorEastAsia"/>
          <w:b/>
          <w:bCs/>
          <w:sz w:val="24"/>
        </w:rPr>
        <w:t>合肥</w:t>
      </w:r>
      <w:r>
        <w:rPr>
          <w:rFonts w:hint="eastAsia" w:ascii="Times New Roman" w:hAnsi="Times New Roman" w:eastAsia="宋体" w:cstheme="minorEastAsia"/>
          <w:sz w:val="24"/>
        </w:rPr>
        <w:t>举行。本次论坛由中国科学技术大学物理学院主办。</w:t>
      </w:r>
    </w:p>
    <w:p>
      <w:pPr>
        <w:spacing w:line="360" w:lineRule="auto"/>
        <w:ind w:firstLine="480" w:firstLineChars="200"/>
        <w:rPr>
          <w:rFonts w:ascii="Times New Roman" w:hAnsi="Times New Roman" w:eastAsia="宋体" w:cstheme="minorEastAsia"/>
          <w:color w:val="0000FF"/>
          <w:sz w:val="24"/>
        </w:rPr>
      </w:pPr>
      <w:r>
        <w:rPr>
          <w:rFonts w:hint="eastAsia" w:ascii="Times New Roman" w:hAnsi="Times New Roman" w:eastAsia="宋体" w:cstheme="minorEastAsia"/>
          <w:sz w:val="24"/>
        </w:rPr>
        <w:t>本次液晶青年学者论坛将围绕“交流、合作、共赢、创新”的宗旨，致力于为国内从事液晶相关材料与器件研究的青年学者提供一个自由、平等、务实的专题交流平台，对液晶相关领域的前沿发展动态开展讨论。主要议题包括但不限于液晶材料技术（液晶单体与混晶、液晶聚合物、液晶弹性体、液晶半导体、取向、掺杂等）、液晶器件技术（阵列器件、柔性器件.拓扑器件、传感器件、调制器件、发光器件等）、液晶应用技术（显示、光通讯、微波通讯、太赫兹通讯、探测、传感、</w:t>
      </w:r>
      <w:bookmarkStart w:id="0" w:name="_GoBack"/>
      <w:bookmarkEnd w:id="0"/>
      <w:r>
        <w:rPr>
          <w:rFonts w:hint="eastAsia" w:ascii="Times New Roman" w:hAnsi="Times New Roman" w:eastAsia="宋体" w:cstheme="minorEastAsia"/>
          <w:sz w:val="24"/>
        </w:rPr>
        <w:t>生物医疗等）、液晶物理学（非线性、动力学、孤子、量子等）等领域。《液晶与显示》期刊将作为本次论坛的支持媒体期刊，围绕议题进行组稿和征稿，组织专栏，并举行青年编委会议。从2016年至今，“中国液晶青年学者论坛”已成功举办六届，得到了社会各界人士的大力支持，同时论坛的成功举办也离不开会议召集人（南京大学胡伟教授、华东理工大学郑致刚教授、南方科技大学罗丹教授、浙江大学陈东教授、厦门大学陈鹭剑教授、电子科技大学汪相如教授等）的艰苦努力和巨大付出。传承奉献精神，筑梦美好未来，希望本届论坛召集人接好“接力棒”，续写中国液晶青年学者论坛发展崭新篇章。</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论坛采用邀请参加的组织形式。为促进液晶青年学者论坛的可持续发展，并逐步扩大会议的影响力，做大做强，经会议召集人讨论，拟向在职人员收取会务费</w:t>
      </w:r>
      <w:r>
        <w:rPr>
          <w:rFonts w:ascii="Times New Roman" w:hAnsi="Times New Roman" w:eastAsia="宋体" w:cstheme="minorEastAsia"/>
          <w:sz w:val="24"/>
        </w:rPr>
        <w:t>10</w:t>
      </w:r>
      <w:r>
        <w:rPr>
          <w:rFonts w:hint="eastAsia" w:ascii="Times New Roman" w:hAnsi="Times New Roman" w:eastAsia="宋体" w:cstheme="minorEastAsia"/>
          <w:sz w:val="24"/>
        </w:rPr>
        <w:t>00 元/人，随同在校学生</w:t>
      </w:r>
      <w:r>
        <w:rPr>
          <w:rFonts w:ascii="Times New Roman" w:hAnsi="Times New Roman" w:eastAsia="宋体" w:cstheme="minorEastAsia"/>
          <w:sz w:val="24"/>
        </w:rPr>
        <w:t>300</w:t>
      </w:r>
      <w:r>
        <w:rPr>
          <w:rFonts w:hint="eastAsia" w:ascii="Times New Roman" w:hAnsi="Times New Roman" w:eastAsia="宋体" w:cstheme="minorEastAsia"/>
          <w:sz w:val="24"/>
        </w:rPr>
        <w:t>元/人，付款方式另行通知。会议期间食宿、差旅费用自理，不安排接站。</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热忱欢迎国内外企业厂商赞助和参展，推广仪器设备产品，交流先进实验方法和技术。</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附件为特邀参会人员回执，请务必于 2024</w:t>
      </w:r>
      <w:r>
        <w:rPr>
          <w:rFonts w:ascii="Times New Roman" w:hAnsi="Times New Roman" w:eastAsia="宋体" w:cstheme="minorEastAsia"/>
          <w:sz w:val="24"/>
        </w:rPr>
        <w:t xml:space="preserve"> </w:t>
      </w:r>
      <w:r>
        <w:rPr>
          <w:rFonts w:hint="eastAsia" w:ascii="Times New Roman" w:hAnsi="Times New Roman" w:eastAsia="宋体" w:cstheme="minorEastAsia"/>
          <w:sz w:val="24"/>
        </w:rPr>
        <w:t>年 3</w:t>
      </w:r>
      <w:r>
        <w:rPr>
          <w:rFonts w:ascii="Times New Roman" w:hAnsi="Times New Roman" w:eastAsia="宋体" w:cstheme="minorEastAsia"/>
          <w:sz w:val="24"/>
        </w:rPr>
        <w:t xml:space="preserve"> </w:t>
      </w:r>
      <w:r>
        <w:rPr>
          <w:rFonts w:hint="eastAsia" w:ascii="Times New Roman" w:hAnsi="Times New Roman" w:eastAsia="宋体" w:cstheme="minorEastAsia"/>
          <w:sz w:val="24"/>
        </w:rPr>
        <w:t xml:space="preserve">月 </w:t>
      </w:r>
      <w:r>
        <w:rPr>
          <w:rFonts w:ascii="Times New Roman" w:hAnsi="Times New Roman" w:eastAsia="宋体" w:cstheme="minorEastAsia"/>
          <w:sz w:val="24"/>
        </w:rPr>
        <w:t xml:space="preserve">19 </w:t>
      </w:r>
      <w:r>
        <w:rPr>
          <w:rFonts w:hint="eastAsia" w:ascii="Times New Roman" w:hAnsi="Times New Roman" w:eastAsia="宋体" w:cstheme="minorEastAsia"/>
          <w:sz w:val="24"/>
        </w:rPr>
        <w:t>日之前确定参会信息，并提交回执以便会议的组织安排。</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感谢您对第七届液晶青年学者论坛的支持，也欢迎您将本会议通知和回执广为传播，期待与您和您的朋友在“科教名城”合肥相聚。</w:t>
      </w:r>
    </w:p>
    <w:p>
      <w:pPr>
        <w:spacing w:line="480" w:lineRule="auto"/>
        <w:rPr>
          <w:rFonts w:ascii="Times New Roman" w:hAnsi="Times New Roman" w:eastAsia="宋体" w:cstheme="minorEastAsia"/>
          <w:b/>
          <w:bCs/>
          <w:sz w:val="24"/>
        </w:rPr>
      </w:pPr>
      <w:r>
        <w:rPr>
          <w:rFonts w:hint="eastAsia" w:ascii="Times New Roman" w:hAnsi="Times New Roman" w:eastAsia="宋体" w:cstheme="minorEastAsia"/>
          <w:b/>
          <w:bCs/>
          <w:sz w:val="24"/>
        </w:rPr>
        <w:t>会议召集人:</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彭晨晖（c</w:t>
      </w:r>
      <w:r>
        <w:rPr>
          <w:rFonts w:ascii="Times New Roman" w:hAnsi="Times New Roman" w:eastAsia="宋体" w:cstheme="minorEastAsia"/>
          <w:sz w:val="24"/>
        </w:rPr>
        <w:t>peng2@ustc.edu.cn</w:t>
      </w:r>
      <w:r>
        <w:rPr>
          <w:rFonts w:hint="eastAsia" w:ascii="Times New Roman" w:hAnsi="Times New Roman" w:eastAsia="宋体" w:cstheme="minorEastAsia"/>
          <w:sz w:val="24"/>
        </w:rPr>
        <w:t>）中国科学技术大学</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蒋景华（j</w:t>
      </w:r>
      <w:r>
        <w:rPr>
          <w:rFonts w:ascii="Times New Roman" w:hAnsi="Times New Roman" w:eastAsia="宋体" w:cstheme="minorEastAsia"/>
          <w:sz w:val="24"/>
        </w:rPr>
        <w:t>jiang2@ustc.edu.cn</w:t>
      </w:r>
      <w:r>
        <w:rPr>
          <w:rFonts w:hint="eastAsia" w:ascii="Times New Roman" w:hAnsi="Times New Roman" w:eastAsia="宋体" w:cstheme="minorEastAsia"/>
          <w:sz w:val="24"/>
        </w:rPr>
        <w:t>）中国科学技术大学</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张万隆（</w:t>
      </w:r>
      <w:r>
        <w:rPr>
          <w:rFonts w:ascii="Times New Roman" w:hAnsi="Times New Roman" w:eastAsia="宋体" w:cstheme="minorEastAsia"/>
          <w:sz w:val="24"/>
        </w:rPr>
        <w:t>zwl@szu.edu.cn</w:t>
      </w:r>
      <w:r>
        <w:rPr>
          <w:rFonts w:hint="eastAsia" w:ascii="Times New Roman" w:hAnsi="Times New Roman" w:eastAsia="宋体" w:cstheme="minorEastAsia"/>
          <w:sz w:val="24"/>
        </w:rPr>
        <w:t>）深圳大学</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魏冰妍（</w:t>
      </w:r>
      <w:r>
        <w:rPr>
          <w:rFonts w:ascii="Times New Roman" w:hAnsi="Times New Roman" w:eastAsia="宋体" w:cstheme="minorEastAsia"/>
          <w:sz w:val="24"/>
        </w:rPr>
        <w:t>wbyxz@nwpu.edu.cn</w:t>
      </w:r>
      <w:r>
        <w:rPr>
          <w:rFonts w:hint="eastAsia" w:ascii="Times New Roman" w:hAnsi="Times New Roman" w:eastAsia="宋体" w:cstheme="minorEastAsia"/>
          <w:sz w:val="24"/>
        </w:rPr>
        <w:t>）西北工业大学</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 xml:space="preserve">樊 </w:t>
      </w:r>
      <w:r>
        <w:rPr>
          <w:rFonts w:ascii="Times New Roman" w:hAnsi="Times New Roman" w:eastAsia="宋体" w:cstheme="minorEastAsia"/>
          <w:sz w:val="24"/>
        </w:rPr>
        <w:t xml:space="preserve"> </w:t>
      </w:r>
      <w:r>
        <w:rPr>
          <w:rFonts w:hint="eastAsia" w:ascii="Times New Roman" w:hAnsi="Times New Roman" w:eastAsia="宋体" w:cstheme="minorEastAsia"/>
          <w:sz w:val="24"/>
        </w:rPr>
        <w:t>帆（</w:t>
      </w:r>
      <w:r>
        <w:rPr>
          <w:rFonts w:ascii="Times New Roman" w:hAnsi="Times New Roman" w:eastAsia="宋体" w:cstheme="minorEastAsia"/>
          <w:sz w:val="24"/>
        </w:rPr>
        <w:t>ffan@hnu.edu.cn</w:t>
      </w:r>
      <w:r>
        <w:rPr>
          <w:rFonts w:hint="eastAsia" w:ascii="Times New Roman" w:hAnsi="Times New Roman" w:eastAsia="宋体" w:cstheme="minorEastAsia"/>
          <w:sz w:val="24"/>
        </w:rPr>
        <w:t>）湖南大学</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 xml:space="preserve">江 </w:t>
      </w:r>
      <w:r>
        <w:rPr>
          <w:rFonts w:ascii="Times New Roman" w:hAnsi="Times New Roman" w:eastAsia="宋体" w:cstheme="minorEastAsia"/>
          <w:sz w:val="24"/>
        </w:rPr>
        <w:t xml:space="preserve"> </w:t>
      </w:r>
      <w:r>
        <w:rPr>
          <w:rFonts w:hint="eastAsia" w:ascii="Times New Roman" w:hAnsi="Times New Roman" w:eastAsia="宋体" w:cstheme="minorEastAsia"/>
          <w:sz w:val="24"/>
        </w:rPr>
        <w:t>淼（</w:t>
      </w:r>
      <w:r>
        <w:rPr>
          <w:rFonts w:ascii="Times New Roman" w:hAnsi="Times New Roman" w:eastAsia="宋体" w:cstheme="minorEastAsia"/>
          <w:sz w:val="24"/>
        </w:rPr>
        <w:t>jiangm@sustech.edu.cn</w:t>
      </w:r>
      <w:r>
        <w:rPr>
          <w:rFonts w:hint="eastAsia" w:ascii="Times New Roman" w:hAnsi="Times New Roman" w:eastAsia="宋体" w:cstheme="minorEastAsia"/>
          <w:sz w:val="24"/>
        </w:rPr>
        <w:t>）南方科技大学</w:t>
      </w:r>
    </w:p>
    <w:p>
      <w:pPr>
        <w:spacing w:line="360" w:lineRule="auto"/>
        <w:ind w:firstLine="480" w:firstLineChars="200"/>
        <w:rPr>
          <w:rFonts w:ascii="Times New Roman" w:hAnsi="Times New Roman" w:eastAsia="宋体" w:cstheme="minorEastAsia"/>
          <w:sz w:val="24"/>
        </w:rPr>
      </w:pPr>
      <w:r>
        <w:rPr>
          <w:rFonts w:hint="eastAsia" w:ascii="Times New Roman" w:hAnsi="Times New Roman" w:eastAsia="宋体" w:cstheme="minorEastAsia"/>
          <w:sz w:val="24"/>
        </w:rPr>
        <w:t xml:space="preserve">陈 </w:t>
      </w:r>
      <w:r>
        <w:rPr>
          <w:rFonts w:ascii="Times New Roman" w:hAnsi="Times New Roman" w:eastAsia="宋体" w:cstheme="minorEastAsia"/>
          <w:sz w:val="24"/>
        </w:rPr>
        <w:t xml:space="preserve"> </w:t>
      </w:r>
      <w:r>
        <w:rPr>
          <w:rFonts w:hint="eastAsia" w:ascii="Times New Roman" w:hAnsi="Times New Roman" w:eastAsia="宋体" w:cstheme="minorEastAsia"/>
          <w:sz w:val="24"/>
        </w:rPr>
        <w:t>鹏（</w:t>
      </w:r>
      <w:r>
        <w:rPr>
          <w:rFonts w:ascii="Times New Roman" w:hAnsi="Times New Roman" w:eastAsia="宋体" w:cstheme="minorEastAsia"/>
          <w:sz w:val="24"/>
        </w:rPr>
        <w:t>chenpeng@nju.edu.cn</w:t>
      </w:r>
      <w:r>
        <w:rPr>
          <w:rFonts w:hint="eastAsia" w:ascii="Times New Roman" w:hAnsi="Times New Roman" w:eastAsia="宋体" w:cstheme="minorEastAsia"/>
          <w:sz w:val="24"/>
        </w:rPr>
        <w:t>）南京大学</w:t>
      </w:r>
    </w:p>
    <w:p>
      <w:pPr>
        <w:spacing w:line="360" w:lineRule="auto"/>
        <w:rPr>
          <w:rFonts w:ascii="Times New Roman" w:hAnsi="Times New Roman" w:eastAsia="宋体" w:cstheme="minorEastAsia"/>
          <w:sz w:val="24"/>
        </w:rPr>
      </w:pPr>
    </w:p>
    <w:p>
      <w:pPr>
        <w:spacing w:line="480" w:lineRule="auto"/>
        <w:rPr>
          <w:rFonts w:ascii="Times New Roman" w:hAnsi="Times New Roman" w:eastAsia="宋体" w:cstheme="minorEastAsia"/>
          <w:b/>
          <w:bCs/>
          <w:sz w:val="24"/>
        </w:rPr>
      </w:pPr>
      <w:r>
        <w:rPr>
          <w:rFonts w:hint="eastAsia" w:ascii="Times New Roman" w:hAnsi="Times New Roman" w:eastAsia="宋体" w:cstheme="minorEastAsia"/>
          <w:b/>
          <w:bCs/>
          <w:sz w:val="24"/>
        </w:rPr>
        <w:t>会议联系人：</w:t>
      </w:r>
    </w:p>
    <w:p>
      <w:pPr>
        <w:spacing w:line="360" w:lineRule="auto"/>
        <w:ind w:firstLine="480" w:firstLineChars="200"/>
        <w:rPr>
          <w:rFonts w:ascii="Times New Roman" w:hAnsi="Times New Roman" w:eastAsia="宋体" w:cstheme="minorEastAsia"/>
          <w:sz w:val="24"/>
        </w:rPr>
      </w:pPr>
      <w:r>
        <w:rPr>
          <w:rFonts w:ascii="Times New Roman" w:hAnsi="Times New Roman" w:eastAsia="宋体" w:cstheme="minorEastAsia"/>
          <w:sz w:val="24"/>
        </w:rPr>
        <w:t>蒋景华（jjiang2@ustc.edu.cn）</w:t>
      </w:r>
    </w:p>
    <w:p>
      <w:pPr>
        <w:spacing w:line="360" w:lineRule="auto"/>
        <w:ind w:firstLine="480" w:firstLineChars="200"/>
        <w:rPr>
          <w:rFonts w:ascii="Times New Roman" w:hAnsi="Times New Roman" w:eastAsia="宋体" w:cstheme="minorEastAsia"/>
          <w:sz w:val="24"/>
        </w:rPr>
      </w:pPr>
      <w:r>
        <w:rPr>
          <w:rFonts w:ascii="Times New Roman" w:hAnsi="Times New Roman" w:eastAsia="宋体" w:cstheme="minorEastAsia"/>
          <w:sz w:val="24"/>
        </w:rPr>
        <w:t>彭晨晖（cpeng2@ustc.edu.cn）</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heme="minorEastAsia"/>
          <w:sz w:val="24"/>
        </w:rPr>
        <w:t>曹春风（chu</w:t>
      </w:r>
      <w:r>
        <w:rPr>
          <w:rFonts w:ascii="Times New Roman" w:hAnsi="Times New Roman" w:eastAsia="宋体" w:cs="Times New Roman"/>
          <w:sz w:val="24"/>
        </w:rPr>
        <w:t>nfeng230@ustc.edu.cn）</w:t>
      </w:r>
    </w:p>
    <w:p>
      <w:pPr>
        <w:spacing w:line="360" w:lineRule="auto"/>
        <w:jc w:val="right"/>
        <w:rPr>
          <w:rFonts w:ascii="Times New Roman" w:hAnsi="Times New Roman" w:eastAsia="宋体" w:cstheme="minorEastAsia"/>
          <w:sz w:val="24"/>
        </w:rPr>
      </w:pPr>
    </w:p>
    <w:p>
      <w:pPr>
        <w:spacing w:line="360" w:lineRule="auto"/>
        <w:jc w:val="right"/>
        <w:rPr>
          <w:rFonts w:hint="eastAsia" w:ascii="Times New Roman" w:hAnsi="Times New Roman" w:eastAsia="宋体" w:cstheme="minorEastAsia"/>
          <w:sz w:val="24"/>
        </w:rPr>
      </w:pPr>
    </w:p>
    <w:p>
      <w:pPr>
        <w:spacing w:line="360" w:lineRule="auto"/>
        <w:jc w:val="right"/>
        <w:rPr>
          <w:rFonts w:ascii="Times New Roman" w:hAnsi="Times New Roman" w:eastAsia="宋体" w:cstheme="minorEastAsia"/>
          <w:sz w:val="24"/>
        </w:rPr>
      </w:pPr>
    </w:p>
    <w:p>
      <w:pPr>
        <w:spacing w:line="360" w:lineRule="auto"/>
        <w:jc w:val="right"/>
        <w:rPr>
          <w:rFonts w:ascii="Times New Roman" w:hAnsi="Times New Roman" w:eastAsia="宋体" w:cstheme="minorEastAsia"/>
          <w:sz w:val="24"/>
        </w:rPr>
      </w:pPr>
      <w:r>
        <w:rPr>
          <w:rFonts w:hint="eastAsia" w:ascii="Times New Roman" w:hAnsi="Times New Roman" w:eastAsia="宋体" w:cstheme="minorEastAsia"/>
          <w:sz w:val="24"/>
        </w:rPr>
        <w:t>第七届中国液晶青年学者论坛组织委员会</w:t>
      </w:r>
    </w:p>
    <w:p>
      <w:pPr>
        <w:spacing w:line="360" w:lineRule="auto"/>
        <w:jc w:val="right"/>
        <w:rPr>
          <w:rFonts w:ascii="Times New Roman" w:hAnsi="Times New Roman" w:eastAsia="宋体" w:cstheme="minorEastAsia"/>
          <w:sz w:val="24"/>
        </w:rPr>
      </w:pPr>
      <w:r>
        <w:rPr>
          <w:rFonts w:hint="eastAsia" w:ascii="Times New Roman" w:hAnsi="Times New Roman" w:eastAsia="宋体" w:cstheme="minorEastAsia"/>
          <w:sz w:val="24"/>
        </w:rPr>
        <w:t>中国科学技术大学物理学院（代章）</w:t>
      </w:r>
    </w:p>
    <w:p>
      <w:pPr>
        <w:spacing w:line="360" w:lineRule="auto"/>
        <w:jc w:val="right"/>
        <w:rPr>
          <w:rFonts w:ascii="Times New Roman" w:hAnsi="Times New Roman" w:eastAsia="宋体" w:cstheme="minorEastAsia"/>
          <w:sz w:val="24"/>
        </w:rPr>
      </w:pPr>
      <w:r>
        <w:rPr>
          <w:rFonts w:hint="eastAsia" w:ascii="Times New Roman" w:hAnsi="Times New Roman" w:eastAsia="宋体" w:cstheme="minorEastAsia"/>
          <w:sz w:val="24"/>
        </w:rPr>
        <w:t>2</w:t>
      </w:r>
      <w:r>
        <w:rPr>
          <w:rFonts w:ascii="Times New Roman" w:hAnsi="Times New Roman" w:eastAsia="宋体" w:cstheme="minorEastAsia"/>
          <w:sz w:val="24"/>
        </w:rPr>
        <w:t xml:space="preserve">024 </w:t>
      </w:r>
      <w:r>
        <w:rPr>
          <w:rFonts w:hint="eastAsia" w:ascii="Times New Roman" w:hAnsi="Times New Roman" w:eastAsia="宋体" w:cstheme="minorEastAsia"/>
          <w:sz w:val="24"/>
        </w:rPr>
        <w:t>年 2</w:t>
      </w:r>
      <w:r>
        <w:rPr>
          <w:rFonts w:ascii="Times New Roman" w:hAnsi="Times New Roman" w:eastAsia="宋体" w:cstheme="minorEastAsia"/>
          <w:sz w:val="24"/>
        </w:rPr>
        <w:t xml:space="preserve"> </w:t>
      </w:r>
      <w:r>
        <w:rPr>
          <w:rFonts w:hint="eastAsia" w:ascii="Times New Roman" w:hAnsi="Times New Roman" w:eastAsia="宋体" w:cstheme="minorEastAsia"/>
          <w:sz w:val="24"/>
        </w:rPr>
        <w:t>月</w:t>
      </w:r>
    </w:p>
    <w:sectPr>
      <w:pgSz w:w="11906" w:h="16838"/>
      <w:pgMar w:top="1327"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M2Y4MWY4MjE5NzBiZDIyNzA0NTFiZWYxMzdlYWUifQ=="/>
  </w:docVars>
  <w:rsids>
    <w:rsidRoot w:val="135B6F92"/>
    <w:rsid w:val="0002677E"/>
    <w:rsid w:val="00075579"/>
    <w:rsid w:val="000A3E4C"/>
    <w:rsid w:val="0011709E"/>
    <w:rsid w:val="001452EA"/>
    <w:rsid w:val="00197D52"/>
    <w:rsid w:val="001B61C9"/>
    <w:rsid w:val="0021589A"/>
    <w:rsid w:val="00235233"/>
    <w:rsid w:val="002F7EB5"/>
    <w:rsid w:val="003276BE"/>
    <w:rsid w:val="00367631"/>
    <w:rsid w:val="003B7CD8"/>
    <w:rsid w:val="004073BD"/>
    <w:rsid w:val="00412C24"/>
    <w:rsid w:val="004C49CC"/>
    <w:rsid w:val="00533D4D"/>
    <w:rsid w:val="0054374F"/>
    <w:rsid w:val="00543B43"/>
    <w:rsid w:val="005B0933"/>
    <w:rsid w:val="005C7A22"/>
    <w:rsid w:val="0076324F"/>
    <w:rsid w:val="00765F22"/>
    <w:rsid w:val="00770A54"/>
    <w:rsid w:val="008249C0"/>
    <w:rsid w:val="0086379B"/>
    <w:rsid w:val="0091080F"/>
    <w:rsid w:val="009260DE"/>
    <w:rsid w:val="0094583C"/>
    <w:rsid w:val="00957EC2"/>
    <w:rsid w:val="009869BE"/>
    <w:rsid w:val="009F5200"/>
    <w:rsid w:val="00AB2403"/>
    <w:rsid w:val="00AC4C0F"/>
    <w:rsid w:val="00B01710"/>
    <w:rsid w:val="00B25164"/>
    <w:rsid w:val="00C65D31"/>
    <w:rsid w:val="00D44F29"/>
    <w:rsid w:val="00D57463"/>
    <w:rsid w:val="00D85B0E"/>
    <w:rsid w:val="00D878EA"/>
    <w:rsid w:val="00DC0A22"/>
    <w:rsid w:val="00E65F8C"/>
    <w:rsid w:val="00E87FBB"/>
    <w:rsid w:val="00EC2088"/>
    <w:rsid w:val="00EE6AA0"/>
    <w:rsid w:val="00F033D4"/>
    <w:rsid w:val="00F12783"/>
    <w:rsid w:val="00F8459C"/>
    <w:rsid w:val="00FB033B"/>
    <w:rsid w:val="0E7A3C4B"/>
    <w:rsid w:val="135B6F92"/>
    <w:rsid w:val="25AE5B84"/>
    <w:rsid w:val="37D90437"/>
    <w:rsid w:val="3B14656D"/>
    <w:rsid w:val="561455C8"/>
    <w:rsid w:val="72BF3C08"/>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26E5"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0"/>
    <w:rPr>
      <w:kern w:val="2"/>
      <w:sz w:val="18"/>
      <w:szCs w:val="18"/>
    </w:rPr>
  </w:style>
  <w:style w:type="character" w:customStyle="1" w:styleId="10">
    <w:name w:val="页脚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180</Words>
  <Characters>1027</Characters>
  <Lines>8</Lines>
  <Paragraphs>2</Paragraphs>
  <TotalTime>54</TotalTime>
  <ScaleCrop>false</ScaleCrop>
  <LinksUpToDate>false</LinksUpToDate>
  <CharactersWithSpaces>1205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2024-02-21T02:20:00Z</dcterms:created>
  <dc:creator>天城草</dc:creator>
  <cp:lastModifiedBy>天城草</cp:lastModifiedBy>
  <dcterms:modified xsi:type="dcterms:W3CDTF">2024-02-21T15:40:20Z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C6904355DA4A419C992785A13631679B_13</vt:lpwstr>
  </property>
</Properties>
</file>